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CC0C8" w14:textId="77777777" w:rsidR="00B775DF" w:rsidRPr="00A42C6B" w:rsidRDefault="00B775DF" w:rsidP="00A42C6B">
      <w:pPr>
        <w:jc w:val="both"/>
        <w:rPr>
          <w:sz w:val="24"/>
          <w:szCs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5464588A" wp14:editId="46A4FF48">
            <wp:simplePos x="0" y="0"/>
            <wp:positionH relativeFrom="margin">
              <wp:posOffset>2388767</wp:posOffset>
            </wp:positionH>
            <wp:positionV relativeFrom="paragraph">
              <wp:posOffset>-627442</wp:posOffset>
            </wp:positionV>
            <wp:extent cx="1219200" cy="1508760"/>
            <wp:effectExtent l="0" t="0" r="0" b="0"/>
            <wp:wrapNone/>
            <wp:docPr id="7" name="Image 7" descr="Logo_Epise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_Epise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3" t="10573" r="16268" b="30055"/>
                    <a:stretch/>
                  </pic:blipFill>
                  <pic:spPr bwMode="auto">
                    <a:xfrm>
                      <a:off x="0" y="0"/>
                      <a:ext cx="12192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58C981E" w14:textId="77777777" w:rsidR="00B775DF" w:rsidRPr="00A42C6B" w:rsidRDefault="00B775DF" w:rsidP="00A42C6B">
      <w:pPr>
        <w:jc w:val="both"/>
        <w:rPr>
          <w:sz w:val="24"/>
          <w:szCs w:val="24"/>
        </w:rPr>
      </w:pPr>
    </w:p>
    <w:p w14:paraId="6DB47A1B" w14:textId="77777777" w:rsidR="00B775DF" w:rsidRPr="00A42C6B" w:rsidRDefault="00B775DF" w:rsidP="00A42C6B">
      <w:pPr>
        <w:jc w:val="both"/>
        <w:rPr>
          <w:sz w:val="24"/>
          <w:szCs w:val="24"/>
        </w:rPr>
      </w:pPr>
    </w:p>
    <w:p w14:paraId="3FBD5B64" w14:textId="77777777" w:rsidR="00B775DF" w:rsidRPr="00A42C6B" w:rsidRDefault="00B775DF" w:rsidP="00A42C6B">
      <w:pPr>
        <w:jc w:val="both"/>
        <w:rPr>
          <w:sz w:val="24"/>
          <w:szCs w:val="24"/>
        </w:rPr>
      </w:pPr>
    </w:p>
    <w:p w14:paraId="5E67CF49" w14:textId="77777777" w:rsidR="00B775DF" w:rsidRPr="00A42C6B" w:rsidRDefault="00B775DF" w:rsidP="00A42C6B">
      <w:pPr>
        <w:jc w:val="both"/>
        <w:rPr>
          <w:sz w:val="24"/>
          <w:szCs w:val="24"/>
        </w:rPr>
      </w:pPr>
    </w:p>
    <w:p w14:paraId="4F881A0E" w14:textId="6D6DC8E9" w:rsidR="00B775DF" w:rsidRPr="009C72DB" w:rsidRDefault="00B775DF" w:rsidP="00812E7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</w:rPr>
        <w:t>일드프랑스(Ile-de-France) 지역 홍수 발생 시 매체 인터뷰 대비용 토론 사항</w:t>
      </w:r>
    </w:p>
    <w:p w14:paraId="335C7290" w14:textId="77777777" w:rsidR="0055550A" w:rsidRPr="009C72DB" w:rsidRDefault="00812E77" w:rsidP="00A42C6B">
      <w:pPr>
        <w:jc w:val="both"/>
        <w:rPr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5B525" wp14:editId="171351D1">
                <wp:simplePos x="0" y="0"/>
                <wp:positionH relativeFrom="column">
                  <wp:posOffset>-311966</wp:posOffset>
                </wp:positionH>
                <wp:positionV relativeFrom="paragraph">
                  <wp:posOffset>163376</wp:posOffset>
                </wp:positionV>
                <wp:extent cx="6400800" cy="0"/>
                <wp:effectExtent l="0" t="0" r="1905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56569" id="Connecteur droit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55pt,12.85pt" to="479.4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" strokecolor="#3e3e39 [814]" strokeweight=".5pt">
                <v:stroke joinstyle="miter"/>
              </v:line>
            </w:pict>
          </mc:Fallback>
        </mc:AlternateContent>
      </w:r>
    </w:p>
    <w:p w14:paraId="7CA3D23B" w14:textId="77777777" w:rsidR="0055550A" w:rsidRPr="00C722E4" w:rsidRDefault="0055550A" w:rsidP="00812E77">
      <w:pPr>
        <w:jc w:val="center"/>
        <w:rPr>
          <w:color w:val="0FA9AE" w:themeColor="accent5"/>
          <w:sz w:val="36"/>
          <w:szCs w:val="36"/>
        </w:rPr>
      </w:pPr>
      <w:r>
        <w:rPr>
          <w:rFonts w:hint="eastAsia"/>
          <w:color w:val="0FA9AE" w:themeColor="accent5"/>
          <w:sz w:val="36"/>
        </w:rPr>
        <w:t>일드프랑스의 홍수 위험에 대한 10가지 오해</w:t>
      </w:r>
    </w:p>
    <w:p w14:paraId="33C50C0F" w14:textId="77777777" w:rsidR="0055550A" w:rsidRPr="00C722E4" w:rsidRDefault="00812E77" w:rsidP="00A42C6B">
      <w:pPr>
        <w:jc w:val="both"/>
        <w:rPr>
          <w:sz w:val="24"/>
          <w:szCs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67EB0" wp14:editId="54A715E1">
                <wp:simplePos x="0" y="0"/>
                <wp:positionH relativeFrom="column">
                  <wp:posOffset>-304709</wp:posOffset>
                </wp:positionH>
                <wp:positionV relativeFrom="paragraph">
                  <wp:posOffset>101600</wp:posOffset>
                </wp:positionV>
                <wp:extent cx="6400800" cy="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DEF33" id="Connecteur droit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pt,8pt" to="480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" strokecolor="#3e3e39 [814]" strokeweight=".5pt">
                <v:stroke joinstyle="miter"/>
              </v:line>
            </w:pict>
          </mc:Fallback>
        </mc:AlternateContent>
      </w:r>
    </w:p>
    <w:p w14:paraId="296C6136" w14:textId="77777777" w:rsidR="0055550A" w:rsidRPr="00C722E4" w:rsidRDefault="0055550A" w:rsidP="00A42C6B">
      <w:pPr>
        <w:shd w:val="clear" w:color="auto" w:fill="FFE52C" w:themeFill="accent1"/>
        <w:jc w:val="both"/>
        <w:rPr>
          <w:sz w:val="24"/>
          <w:szCs w:val="24"/>
        </w:rPr>
      </w:pPr>
      <w:r>
        <w:rPr>
          <w:rFonts w:hint="eastAsia"/>
          <w:sz w:val="24"/>
        </w:rPr>
        <w:t>홍수 위험에 대한 오해: 우리가 알아야 할 정보</w:t>
      </w:r>
    </w:p>
    <w:p w14:paraId="3DDA0C37" w14:textId="77777777" w:rsidR="0055550A" w:rsidRPr="00EE6315" w:rsidRDefault="0055550A" w:rsidP="00A42C6B">
      <w:pPr>
        <w:jc w:val="both"/>
        <w:rPr>
          <w:sz w:val="24"/>
          <w:szCs w:val="24"/>
        </w:rPr>
      </w:pPr>
    </w:p>
    <w:p w14:paraId="71136B46" w14:textId="77777777" w:rsidR="00D26BAB" w:rsidRPr="009C72DB" w:rsidRDefault="00D26BAB" w:rsidP="00A42C6B">
      <w:pPr>
        <w:pStyle w:val="ListParagraph"/>
        <w:numPr>
          <w:ilvl w:val="0"/>
          <w:numId w:val="1"/>
        </w:numPr>
        <w:spacing w:line="276" w:lineRule="auto"/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일드프랑스에서는 폭우가 자주 쏟아지고 심각한 결과를 초래하는 다른 지역 대비 주민들이 위험에 덜 노출됩니다</w:t>
      </w:r>
    </w:p>
    <w:p w14:paraId="11075FB5" w14:textId="77777777" w:rsidR="00D26BAB" w:rsidRPr="00812E77" w:rsidRDefault="00A42C6B" w:rsidP="00A42C6B">
      <w:pPr>
        <w:spacing w:line="276" w:lineRule="auto"/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62EF5F38" w14:textId="77777777" w:rsidR="00812E77" w:rsidRPr="009C72DB" w:rsidRDefault="00D26BAB" w:rsidP="00812E77">
      <w:pPr>
        <w:pStyle w:val="ListParagraph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rFonts w:hint="eastAsia"/>
          <w:sz w:val="24"/>
        </w:rPr>
        <w:t>센강 유역의 규모와 지형으로 인해 일드프랑스의 홍수가 다른 지역에 비해 더디게 진행되어 사람들을 대피시킬 시간이 더 많을 수 있지만, 물질적 피해가 훨씬 더 심각할 가능성이 있습니다.</w:t>
      </w:r>
    </w:p>
    <w:p w14:paraId="1424D797" w14:textId="77777777" w:rsidR="00812E77" w:rsidRPr="00EE6315" w:rsidRDefault="00812E77" w:rsidP="00812E77">
      <w:pPr>
        <w:pStyle w:val="ListParagraph"/>
        <w:spacing w:line="276" w:lineRule="auto"/>
        <w:jc w:val="both"/>
        <w:rPr>
          <w:sz w:val="24"/>
          <w:szCs w:val="24"/>
        </w:rPr>
      </w:pPr>
    </w:p>
    <w:p w14:paraId="229E9B16" w14:textId="0C07AEE6" w:rsidR="00812E77" w:rsidRPr="009C72DB" w:rsidRDefault="00857B56" w:rsidP="00857B56">
      <w:pPr>
        <w:pStyle w:val="ListParagraph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 xml:space="preserve">이유는? </w:t>
      </w:r>
      <w:r>
        <w:rPr>
          <w:rFonts w:hint="eastAsia"/>
          <w:sz w:val="24"/>
        </w:rPr>
        <w:t xml:space="preserve">일드프랑스에는 홍수 취약 지역에 많은 숙박 시설, 장비 및 인프라가 건설되어 있습니다. 기존 네트워크의 상당 부분은 지하에 위치하고 상호 의존하고 있기 때문에 홍수에 매우 민감합니다(교통, 통신, 전기, 도시 난방, 깨끗한 물 등). 홍수로 인한 결과는 홍수에 타격을 입은 지역에만 영향을 미치는 것이 아니라 전 지역에 영향을 미칩니다. </w:t>
      </w:r>
    </w:p>
    <w:p w14:paraId="39B06625" w14:textId="77777777" w:rsidR="00812E77" w:rsidRPr="00EE6315" w:rsidRDefault="00812E77" w:rsidP="00812E77">
      <w:pPr>
        <w:pStyle w:val="ListParagraph"/>
        <w:spacing w:line="276" w:lineRule="auto"/>
        <w:jc w:val="both"/>
        <w:rPr>
          <w:sz w:val="24"/>
          <w:szCs w:val="24"/>
        </w:rPr>
      </w:pPr>
    </w:p>
    <w:p w14:paraId="4DA3768B" w14:textId="3EAAACA2" w:rsidR="0032428E" w:rsidRPr="00F010A6" w:rsidRDefault="00812E77" w:rsidP="00A42C6B">
      <w:pPr>
        <w:pStyle w:val="ListParagraph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오늘날, 1910년과 같은 홍수가 발생하는 경우 </w:t>
      </w:r>
      <w:r>
        <w:rPr>
          <w:rFonts w:hint="eastAsia"/>
          <w:b/>
          <w:sz w:val="24"/>
        </w:rPr>
        <w:t>일드프랑스 지역에서 85만 명이 넘는 인구가 홍수로 직접적인 영향을 받을 것으로 예상</w:t>
      </w:r>
      <w:r>
        <w:rPr>
          <w:rFonts w:hint="eastAsia"/>
          <w:sz w:val="24"/>
        </w:rPr>
        <w:t xml:space="preserve">되며 </w:t>
      </w:r>
      <w:r>
        <w:rPr>
          <w:rFonts w:hint="eastAsia"/>
          <w:b/>
          <w:sz w:val="24"/>
        </w:rPr>
        <w:t>500만 명이 넘는 사람들(즉, 인구의 거의 절반)이 몇 주, 몇 달 또는 몇 년 동안 영향을 받고</w:t>
      </w:r>
      <w:r>
        <w:rPr>
          <w:rFonts w:hint="eastAsia"/>
          <w:sz w:val="24"/>
        </w:rPr>
        <w:t xml:space="preserve"> 해당 지역뿐만 아니라 국가 전체가 마비될 것으로 예상됩니다.</w:t>
      </w:r>
    </w:p>
    <w:p w14:paraId="13078405" w14:textId="77777777" w:rsidR="0032428E" w:rsidRPr="009C72DB" w:rsidRDefault="0032428E" w:rsidP="00A42C6B">
      <w:pPr>
        <w:spacing w:line="276" w:lineRule="auto"/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lastRenderedPageBreak/>
        <w:t>2.</w:t>
      </w:r>
      <w:r>
        <w:rPr>
          <w:rFonts w:hint="eastAsia"/>
          <w:b/>
          <w:color w:val="0FA9AE" w:themeColor="accent5"/>
          <w:sz w:val="24"/>
        </w:rPr>
        <w:tab/>
        <w:t>최신 기술 덕분에 우리는 이제 훌륭하게 보호받고 있으며, 보호의 수준을 더욱 높이려면 새로운 건설물과 제방을 짓기만 하면 됩니다!</w:t>
      </w:r>
    </w:p>
    <w:p w14:paraId="22607F45" w14:textId="77777777" w:rsidR="0032428E" w:rsidRPr="0043219E" w:rsidRDefault="0032428E" w:rsidP="00A42C6B">
      <w:pPr>
        <w:spacing w:line="276" w:lineRule="auto"/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5FC162C5" w14:textId="452A3515" w:rsidR="0032428E" w:rsidRPr="00F010A6" w:rsidRDefault="00F8604F" w:rsidP="00A42C6B">
      <w:pPr>
        <w:pStyle w:val="ListParagraph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hint="eastAsia"/>
          <w:sz w:val="24"/>
        </w:rPr>
        <w:t>20세기 및 21세기의 기술 진보로 인해 인류가 모든 위험, 특히 자연에서 오는 위험을 근절할 수 있게 되었다고 생각하는 경향이 있는데, 특히 파리와 그 지역처럼 정치적, 경제적으로 전략적인 지역에서 더욱 그러한 경향이 있습니다. 향후 100년 내에 발생할 홍수는 1910년의 홍수보다 훨씬 더 심각한 결과를 초래할 것입니다. 우리 지역은 강력한 도시화, 지하 네트워크(전기, 대중교통, 물, 인터넷 등)의 취약성, 그리고 지역과 여러 네트워크의 상호 의존성(예를 들어 전기 네트워크가 더 이상 작동하지 않으면 다른 네트워크도 함께 중단됨)으로 인해 훨씬 더 취약합니다.</w:t>
      </w:r>
    </w:p>
    <w:p w14:paraId="1DD2A496" w14:textId="0916D55E" w:rsidR="00BC4EE3" w:rsidRPr="00F010A6" w:rsidRDefault="00F010A6" w:rsidP="00A42C6B">
      <w:pPr>
        <w:pStyle w:val="ListParagraph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29FE2CE9" wp14:editId="0C98CC7A">
            <wp:simplePos x="0" y="0"/>
            <wp:positionH relativeFrom="margin">
              <wp:align>center</wp:align>
            </wp:positionH>
            <wp:positionV relativeFrom="paragraph">
              <wp:posOffset>2595880</wp:posOffset>
            </wp:positionV>
            <wp:extent cx="4470400" cy="3136265"/>
            <wp:effectExtent l="0" t="0" r="6350" b="6985"/>
            <wp:wrapSquare wrapText="bothSides"/>
            <wp:docPr id="8" name="Image 8" descr="S:\SERVICE PI\03 Territoires\03 EPISEINE\01 Conception du dispositif\00 Identité visuelle\Matthias Orsi\Illustrations PNG\Cartes\BV+ouvragesAJ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RVICE PI\03 Territoires\03 EPISEINE\01 Conception du dispositif\00 Identité visuelle\Matthias Orsi\Illustrations PNG\Cartes\BV+ouvragesAJO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31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1910년 홍수 이후 </w:t>
      </w:r>
      <w:r>
        <w:rPr>
          <w:rFonts w:hint="eastAsia"/>
          <w:b/>
          <w:sz w:val="24"/>
        </w:rPr>
        <w:t>수해 방지 작업을 수행</w:t>
      </w:r>
      <w:r>
        <w:rPr>
          <w:rFonts w:hint="eastAsia"/>
          <w:sz w:val="24"/>
        </w:rPr>
        <w:t xml:space="preserve">하고(센강 강바닥 깊이 파기, 파리 교량 높이 늘리기), 파리와 최근교 일부 지역에 지역 보호 시설(제방 및 홍수 방지벽)을 건설하고 8억 3천만 제곱미터 이상의 물을 저장할 수 있는 4개의 저수지를 건설했음에도 </w:t>
      </w:r>
      <w:r>
        <w:rPr>
          <w:rFonts w:hint="eastAsia"/>
          <w:b/>
          <w:sz w:val="24"/>
        </w:rPr>
        <w:t>불구하고, 홍수 위험은 여전히 존재합니다</w:t>
      </w:r>
      <w:r>
        <w:rPr>
          <w:rFonts w:hint="eastAsia"/>
          <w:sz w:val="24"/>
        </w:rPr>
        <w:t>. 파리 상류인 모르방과 샹파뉴 지역 사이에 위치한 이 4개 저수지는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 xml:space="preserve">센강의 흐름과 지류를 조절합니다. 그러나 저수지의 저수 용량 때문에 대홍수가 발생하는 경우에는 효과성이 여전히 제한적입니다. 또한 봄에 홍수가 발생하거나 대부분의 강우가 저수지와 파리 사이에서 발생한다면 그 효과가 매우 제한적일 것입니다(2016년 6월의 사례). 그래서 센에마른에 다섯 번째로 라 바세(La Bassée)를 건설했고, 이 저수지의 주요 목적은 센강 홍수에 대비해 물을 저장하는 것이며, 이 저수지를 통해 1910년과 </w:t>
      </w:r>
      <w:r>
        <w:rPr>
          <w:rFonts w:hint="eastAsia"/>
          <w:sz w:val="24"/>
        </w:rPr>
        <w:lastRenderedPageBreak/>
        <w:t>같은 홍수로 파리 지역(파리 및 일부 최근교 지역)이 범람하는 것을 막기 위한 기존 시스템이 완성될 것입니다.</w:t>
      </w:r>
    </w:p>
    <w:p w14:paraId="3500C87D" w14:textId="6F42FEED" w:rsidR="00EA6F9B" w:rsidRPr="004917BD" w:rsidRDefault="00EA6F9B" w:rsidP="00F16A85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인식을 제고하고 국민에게 정보를 제공</w:t>
      </w:r>
      <w:r>
        <w:rPr>
          <w:rFonts w:hint="eastAsia"/>
          <w:sz w:val="24"/>
        </w:rPr>
        <w:t xml:space="preserve">해 홍수 발생 시 자신을 보호하고 서로를 돕는 방법을 학습할 수 있도록 하는 것은 홍수로 인한 피해를 줄이는 데 있어 중요한 과제입니다. 응급 서비스가 모든 곳에 동시에 개입할 수 없기 때문에 특히 그렇습니다. </w:t>
      </w:r>
      <w:r>
        <w:rPr>
          <w:rFonts w:hint="eastAsia"/>
          <w:b/>
          <w:sz w:val="24"/>
        </w:rPr>
        <w:t>그래서 EPTB Seine Grands Lacs가 EPISEINE을 출시했습니다</w:t>
      </w:r>
      <w:r>
        <w:rPr>
          <w:rFonts w:hint="eastAsia"/>
          <w:sz w:val="24"/>
        </w:rPr>
        <w:t xml:space="preserve">. 이 프로그램은 일드프랑스 지역의 홍수 위험에 대한 인식을 제고하고 대비하기 위해 마련되었습니다. 이 무료 공공 서비스에는 일 년 내내 온라인으로 이용할 수 있는 협업 정보 플랫폼이 포함됩니다. 이 프로그램은 해당 지역에 영구적으로 거주하거나 지역을 통과하는 개인, 회사, 지역사회 및 모든 대중을 교육하고 정보를 제공하여 이들이 더 잘 대비할 수 있도록 돕습니다: </w:t>
      </w:r>
      <w:hyperlink r:id="rId10" w:history="1">
        <w:r>
          <w:rPr>
            <w:rStyle w:val="Hyperlink"/>
            <w:rFonts w:hint="eastAsia"/>
            <w:sz w:val="24"/>
          </w:rPr>
          <w:t>www.episeine.fr</w:t>
        </w:r>
      </w:hyperlink>
    </w:p>
    <w:p w14:paraId="7A182D83" w14:textId="77777777" w:rsidR="00EA6F9B" w:rsidRPr="00EE6315" w:rsidRDefault="00EA6F9B" w:rsidP="00A42C6B">
      <w:pPr>
        <w:jc w:val="both"/>
        <w:rPr>
          <w:sz w:val="24"/>
          <w:szCs w:val="24"/>
        </w:rPr>
      </w:pPr>
    </w:p>
    <w:p w14:paraId="0C96ED15" w14:textId="77777777" w:rsidR="00784384" w:rsidRPr="004917BD" w:rsidRDefault="00784384" w:rsidP="00A42C6B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3.</w:t>
      </w:r>
      <w:r>
        <w:rPr>
          <w:rFonts w:hint="eastAsia"/>
          <w:b/>
          <w:color w:val="0FA9AE" w:themeColor="accent5"/>
          <w:sz w:val="24"/>
        </w:rPr>
        <w:tab/>
        <w:t>대규모 홍수는 겨울에만 발생합니다</w:t>
      </w:r>
    </w:p>
    <w:p w14:paraId="15120716" w14:textId="77777777" w:rsidR="00784384" w:rsidRPr="00F16A85" w:rsidRDefault="00784384" w:rsidP="00A42C6B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6FA6A344" w14:textId="59A2D57C" w:rsidR="00F16A85" w:rsidRPr="004917BD" w:rsidRDefault="00F16A85" w:rsidP="00F16A85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물론 대부분의 홍수는 홍수에 유리한 조건, 즉 강수량이 많고 규칙적인 비, 상류의 비, 토양이 상당히 포화된 상태 등이 갖춰진 겨울에 발생합니다. </w:t>
      </w:r>
      <w:r>
        <w:rPr>
          <w:rFonts w:hint="eastAsia"/>
          <w:b/>
          <w:sz w:val="24"/>
        </w:rPr>
        <w:t>그러나 2016년 6월에 오스테릴리츠 다리에서 측정한 센강 수위가 6.1m에 달했던 때와 같이, 일 년 중 다른 시기에도 대규모 홍수가 발생할 수 있습니다</w:t>
      </w:r>
      <w:r>
        <w:rPr>
          <w:rFonts w:hint="eastAsia"/>
          <w:sz w:val="24"/>
        </w:rPr>
        <w:t>. 그러므로 일 년 내내 주의를 기울이고 준비하는 것이 필요합니다.</w:t>
      </w:r>
    </w:p>
    <w:p w14:paraId="66D26475" w14:textId="77777777" w:rsidR="00784384" w:rsidRPr="00EE6315" w:rsidRDefault="00784384" w:rsidP="00A42C6B">
      <w:pPr>
        <w:jc w:val="both"/>
        <w:rPr>
          <w:sz w:val="24"/>
          <w:szCs w:val="24"/>
        </w:rPr>
      </w:pPr>
    </w:p>
    <w:p w14:paraId="3064C6FA" w14:textId="7BDD35D4" w:rsidR="00A42C6B" w:rsidRPr="004917BD" w:rsidRDefault="00A42C6B" w:rsidP="00A42C6B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4.</w:t>
      </w:r>
      <w:r>
        <w:rPr>
          <w:rFonts w:hint="eastAsia"/>
          <w:b/>
          <w:color w:val="0FA9AE" w:themeColor="accent5"/>
          <w:sz w:val="24"/>
        </w:rPr>
        <w:tab/>
        <w:t>100년의 홍수란 100년마다 발생하는 홍수를 말합니다!</w:t>
      </w:r>
    </w:p>
    <w:p w14:paraId="253242EF" w14:textId="77777777" w:rsidR="00A42C6B" w:rsidRPr="00F16A85" w:rsidRDefault="00A42C6B" w:rsidP="00A42C6B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143E83B3" w14:textId="54E10150" w:rsidR="00A42C6B" w:rsidRDefault="00A42C6B" w:rsidP="006C6897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"100년의 홍수"란 </w:t>
      </w:r>
      <w:r>
        <w:rPr>
          <w:rFonts w:hint="eastAsia"/>
          <w:b/>
          <w:sz w:val="24"/>
        </w:rPr>
        <w:t>매년 발생 확률이 100분의 1인</w:t>
      </w:r>
      <w:r>
        <w:rPr>
          <w:rFonts w:hint="eastAsia"/>
          <w:sz w:val="24"/>
        </w:rPr>
        <w:t xml:space="preserve"> 대규모 홍수를 말합니다. 이는 확률과 관련이 있습니다.</w:t>
      </w:r>
    </w:p>
    <w:p w14:paraId="3D4F1855" w14:textId="77777777" w:rsidR="006C6897" w:rsidRPr="006C6897" w:rsidRDefault="006C6897" w:rsidP="006C6897">
      <w:pPr>
        <w:pStyle w:val="ListParagraph"/>
        <w:jc w:val="both"/>
        <w:rPr>
          <w:sz w:val="24"/>
          <w:szCs w:val="24"/>
        </w:rPr>
      </w:pPr>
    </w:p>
    <w:p w14:paraId="1E655876" w14:textId="77777777" w:rsidR="006C6897" w:rsidRPr="004917BD" w:rsidRDefault="00A42C6B" w:rsidP="006C6897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강수량과 지역 상황에 따라 100년의 홍수가 </w:t>
      </w:r>
      <w:r>
        <w:rPr>
          <w:rFonts w:hint="eastAsia"/>
          <w:b/>
          <w:sz w:val="24"/>
        </w:rPr>
        <w:t>1세기에 여러 번, 심지어는 몇 년 연속으로</w:t>
      </w:r>
      <w:r>
        <w:rPr>
          <w:rFonts w:hint="eastAsia"/>
          <w:sz w:val="24"/>
        </w:rPr>
        <w:t xml:space="preserve"> 발생할 수도 있습니다!</w:t>
      </w:r>
    </w:p>
    <w:p w14:paraId="30FF69B4" w14:textId="77777777" w:rsidR="006C6897" w:rsidRPr="00EE6315" w:rsidRDefault="006C6897" w:rsidP="006C6897">
      <w:pPr>
        <w:pStyle w:val="ListParagraph"/>
        <w:rPr>
          <w:sz w:val="24"/>
          <w:szCs w:val="24"/>
        </w:rPr>
      </w:pPr>
    </w:p>
    <w:p w14:paraId="5186F921" w14:textId="33B05B13" w:rsidR="006C6897" w:rsidRPr="004917BD" w:rsidRDefault="006C6897" w:rsidP="006C6897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>유명한 1910년 센강 홍수의 경우 파리 오스테릴리츠 다리에서 측정한 수위가 8.62m에 달했으며, 100년의 홍수였습니다. 이는 다양한 홍수 예방 조치의 참고자료로 사용됩니다.</w:t>
      </w:r>
    </w:p>
    <w:p w14:paraId="42103F8E" w14:textId="77777777" w:rsidR="006C6897" w:rsidRPr="00EE6315" w:rsidRDefault="006C6897" w:rsidP="006C6897">
      <w:pPr>
        <w:pStyle w:val="ListParagraph"/>
        <w:rPr>
          <w:sz w:val="24"/>
          <w:szCs w:val="24"/>
        </w:rPr>
      </w:pPr>
    </w:p>
    <w:p w14:paraId="0462F8E4" w14:textId="77777777" w:rsidR="006C6897" w:rsidRPr="00EE6315" w:rsidRDefault="006C6897" w:rsidP="006C6897">
      <w:pPr>
        <w:pStyle w:val="ListParagraph"/>
        <w:jc w:val="both"/>
        <w:rPr>
          <w:sz w:val="24"/>
          <w:szCs w:val="24"/>
        </w:rPr>
      </w:pPr>
    </w:p>
    <w:p w14:paraId="63F2EF2F" w14:textId="55112C85" w:rsidR="003777C4" w:rsidRPr="004917BD" w:rsidRDefault="003777C4" w:rsidP="003777C4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5.</w:t>
      </w:r>
      <w:r>
        <w:rPr>
          <w:rFonts w:hint="eastAsia"/>
          <w:b/>
          <w:color w:val="0FA9AE" w:themeColor="accent5"/>
          <w:sz w:val="24"/>
        </w:rPr>
        <w:tab/>
        <w:t xml:space="preserve">지구 온난화로 인해 이 지역은 홍수에 더 취약해졌습니다 </w:t>
      </w:r>
    </w:p>
    <w:p w14:paraId="79CECC4A" w14:textId="77777777" w:rsidR="003777C4" w:rsidRPr="006C6897" w:rsidRDefault="003777C4" w:rsidP="003777C4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0D803A82" w14:textId="42382078" w:rsidR="00EA6F9B" w:rsidRPr="004917BD" w:rsidRDefault="003777C4" w:rsidP="006C689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lastRenderedPageBreak/>
        <w:t xml:space="preserve">홍수는 항상 발생했고 앞으로도 계속 발생할 것입니다. 홍수는 </w:t>
      </w:r>
      <w:r>
        <w:rPr>
          <w:rFonts w:hint="eastAsia"/>
          <w:b/>
          <w:sz w:val="24"/>
        </w:rPr>
        <w:t>강의 자연스러운 과정</w:t>
      </w:r>
      <w:r>
        <w:rPr>
          <w:rFonts w:hint="eastAsia"/>
          <w:sz w:val="24"/>
        </w:rPr>
        <w:t xml:space="preserve">의 일부이며 유역에 강하고 지속적인 비가 내려서 생기는 직접적인 결과입니다. 비가 내리는 것을 막는 것은 불가능하기 때문에 </w:t>
      </w:r>
      <w:r>
        <w:rPr>
          <w:rFonts w:hint="eastAsia"/>
          <w:b/>
          <w:sz w:val="24"/>
        </w:rPr>
        <w:t>홍수 발생을 방지하는 것도 불가능합니다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highlight w:val="yellow"/>
        </w:rPr>
        <w:t>그러나 최초 보고에 따르면 지구 온난화로 인해 센강 유역에서 홍수가 더 자주 발생하게 되었다고 합니다.</w:t>
      </w:r>
    </w:p>
    <w:p w14:paraId="0B513804" w14:textId="77777777" w:rsidR="006C6897" w:rsidRPr="00EE6315" w:rsidRDefault="006C6897" w:rsidP="006C6897">
      <w:pPr>
        <w:pStyle w:val="ListParagraph"/>
        <w:jc w:val="both"/>
        <w:rPr>
          <w:sz w:val="24"/>
          <w:szCs w:val="24"/>
        </w:rPr>
      </w:pPr>
    </w:p>
    <w:p w14:paraId="45DE9A10" w14:textId="52EE51A9" w:rsidR="00630E77" w:rsidRPr="004917BD" w:rsidRDefault="003777C4" w:rsidP="00630E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오늘날 홍수는 더 잘 기록되고 더 많이 매체에서 다루어지고 있으며 일드프랑스 주민들에게 더 큰 영향을 미칠 수 있는데, 그 이유는 </w:t>
      </w:r>
      <w:r>
        <w:rPr>
          <w:rFonts w:hint="eastAsia"/>
          <w:b/>
          <w:sz w:val="24"/>
        </w:rPr>
        <w:t>동 지역의 취약성이 증가했기 때문입니다</w:t>
      </w:r>
      <w:r>
        <w:rPr>
          <w:rFonts w:hint="eastAsia"/>
          <w:sz w:val="24"/>
        </w:rPr>
        <w:t>(지하 네트워크, 네트워크 간 상호의존성, 대비하지 않는 사람들...).</w:t>
      </w:r>
    </w:p>
    <w:p w14:paraId="07C942E4" w14:textId="77777777" w:rsidR="00630E77" w:rsidRPr="00EE6315" w:rsidRDefault="00630E77" w:rsidP="00630E77">
      <w:pPr>
        <w:pStyle w:val="ListParagraph"/>
        <w:rPr>
          <w:sz w:val="24"/>
          <w:szCs w:val="24"/>
        </w:rPr>
      </w:pPr>
    </w:p>
    <w:p w14:paraId="4F17C798" w14:textId="720C3584" w:rsidR="00EA6F9B" w:rsidRPr="004917BD" w:rsidRDefault="00057C4F" w:rsidP="00630E77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6세기 이후로 대규모 홍수는 60번이나 발생했습니다. 센강에서 발생한 가장 컸던 홍수 두 건은 1615년 7월 11일(센강 수위 9.14m) 및 1658년 2월 27일(8.96m) 홍수입니다. 1910년 홍수는 파리에서 8.62m 수위를 기록했던 20세기 최대 홍수입니다. </w:t>
      </w:r>
      <w:r>
        <w:rPr>
          <w:rFonts w:hint="eastAsia"/>
          <w:b/>
          <w:sz w:val="24"/>
        </w:rPr>
        <w:t>가장 최근의 대규모 홍수는 2016년에 발생했으며, 오스테릴리츠 다리에서 측정한 수위가 6.10m를 넘었습니다. 하지만 작든 크든 홍수는 여전히 발생할 수 있습니다. 홍수로 파리 오스테릴리츠에서 측정한 수위가 6m가 넘으면 피해가 심각합니다.</w:t>
      </w:r>
    </w:p>
    <w:p w14:paraId="5E50F6D9" w14:textId="77777777" w:rsidR="00057C4F" w:rsidRPr="007E441B" w:rsidRDefault="00057C4F" w:rsidP="00A42C6B">
      <w:pPr>
        <w:jc w:val="both"/>
        <w:rPr>
          <w:sz w:val="24"/>
          <w:szCs w:val="24"/>
        </w:rPr>
      </w:pPr>
      <w:r>
        <w:rPr>
          <w:rStyle w:val="Strong"/>
          <w:rFonts w:hint="eastAsia"/>
          <w:noProof/>
          <w:color w:val="010102"/>
          <w:sz w:val="24"/>
        </w:rPr>
        <w:drawing>
          <wp:anchor distT="0" distB="0" distL="114300" distR="114300" simplePos="0" relativeHeight="251660288" behindDoc="0" locked="0" layoutInCell="1" allowOverlap="1" wp14:anchorId="67391E4D" wp14:editId="154C5F05">
            <wp:simplePos x="0" y="0"/>
            <wp:positionH relativeFrom="margin">
              <wp:align>center</wp:align>
            </wp:positionH>
            <wp:positionV relativeFrom="paragraph">
              <wp:posOffset>103143</wp:posOffset>
            </wp:positionV>
            <wp:extent cx="3680460" cy="2827020"/>
            <wp:effectExtent l="0" t="0" r="0" b="0"/>
            <wp:wrapNone/>
            <wp:docPr id="5" name="Image 5" descr="D:\A TELECHARGER SUR POPSHARE\eptb\wetransfer-bcba9d\histogramme crues Seine à Pa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 TELECHARGER SUR POPSHARE\eptb\wetransfer-bcba9d\histogramme crues Seine à Par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46" t="11788" r="16661" b="18790"/>
                    <a:stretch/>
                  </pic:blipFill>
                  <pic:spPr bwMode="auto">
                    <a:xfrm>
                      <a:off x="0" y="0"/>
                      <a:ext cx="368046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1ABA7F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137187E9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0577AD18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5B383514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1659256C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74FD5BF3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36BD7090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1C9424BF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7A528475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4AB06ADF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6D00DC47" w14:textId="77777777" w:rsidR="00057C4F" w:rsidRPr="00EE6315" w:rsidRDefault="00057C4F" w:rsidP="00A42C6B">
      <w:pPr>
        <w:jc w:val="both"/>
        <w:rPr>
          <w:sz w:val="24"/>
          <w:szCs w:val="24"/>
        </w:rPr>
      </w:pPr>
    </w:p>
    <w:p w14:paraId="550F85E1" w14:textId="0BAF910B" w:rsidR="000A37ED" w:rsidRPr="004917BD" w:rsidRDefault="000A37ED" w:rsidP="000A37ED">
      <w:p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- </w:t>
      </w:r>
      <w:r>
        <w:rPr>
          <w:rFonts w:hint="eastAsia"/>
          <w:b/>
          <w:sz w:val="24"/>
        </w:rPr>
        <w:t>유럽과 마찬가지로 프랑스에서도 홍수 관련 피해 비용은 꾸준히 증가</w:t>
      </w:r>
      <w:r>
        <w:rPr>
          <w:rFonts w:hint="eastAsia"/>
          <w:sz w:val="24"/>
        </w:rPr>
        <w:t>하고 있는데 그 이유는 도시화와 우리의 생활방식 때문입니다(유럽 홍수 위험 예방 센터(CEPRI)에 따르면 2010년 피해는 1970년에 비해 그 비용이 25배 더 많았습니다).</w:t>
      </w:r>
    </w:p>
    <w:p w14:paraId="4F8FECC4" w14:textId="77777777" w:rsidR="000A37ED" w:rsidRPr="00EE6315" w:rsidRDefault="000A37ED" w:rsidP="000A37ED">
      <w:pPr>
        <w:jc w:val="both"/>
        <w:rPr>
          <w:sz w:val="24"/>
          <w:szCs w:val="24"/>
        </w:rPr>
      </w:pPr>
    </w:p>
    <w:p w14:paraId="5F7B07D9" w14:textId="77777777" w:rsidR="000A37ED" w:rsidRPr="004917BD" w:rsidRDefault="000A37ED" w:rsidP="000A37ED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lastRenderedPageBreak/>
        <w:t>6.</w:t>
      </w:r>
      <w:r>
        <w:rPr>
          <w:rFonts w:hint="eastAsia"/>
          <w:b/>
          <w:color w:val="0FA9AE" w:themeColor="accent5"/>
          <w:sz w:val="24"/>
        </w:rPr>
        <w:tab/>
        <w:t>홍수가 끝나고 수위가 정상으로 돌아오면 모든 것이 빠르게 정상으로 돌아갈 것입니다</w:t>
      </w:r>
    </w:p>
    <w:p w14:paraId="0DE8F836" w14:textId="77777777" w:rsidR="000A37ED" w:rsidRPr="00EB70C2" w:rsidRDefault="000A37ED" w:rsidP="000A37ED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3D86E411" w14:textId="7543FF01" w:rsidR="00057C4F" w:rsidRPr="009A09EC" w:rsidRDefault="000A37ED" w:rsidP="00EB70C2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센강은 느리게 흐르는 강이기 때문에 물이 몇 주 동안 지면에 남아있을 수 있습니다</w:t>
      </w:r>
      <w:r>
        <w:rPr>
          <w:rFonts w:hint="eastAsia"/>
          <w:sz w:val="24"/>
        </w:rPr>
        <w:t>(1910년에는 물이 2개월 동안 남아 있었습니다). 물이 빠지면 대피한 주민을 다시 맞이하기 전에 먼저 건물을 청소, 수리하고, 심지어 복구까지 해야 합니다. 피해 규모를 고려할 때 이 작업은 수년이 걸릴 수도 있습니다.</w:t>
      </w:r>
    </w:p>
    <w:p w14:paraId="7AE83FB5" w14:textId="77777777" w:rsidR="00EB70C2" w:rsidRPr="00EE6315" w:rsidRDefault="00EB70C2" w:rsidP="00EB70C2">
      <w:pPr>
        <w:pStyle w:val="ListParagraph"/>
        <w:jc w:val="both"/>
        <w:rPr>
          <w:b/>
          <w:sz w:val="24"/>
          <w:szCs w:val="24"/>
        </w:rPr>
      </w:pPr>
    </w:p>
    <w:p w14:paraId="3AE0F34C" w14:textId="77777777" w:rsidR="00EB70C2" w:rsidRPr="00AB3D7B" w:rsidRDefault="00EB70C2" w:rsidP="00EB70C2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지역사회와 공공 및 민간 기관에서는 홍수 관리를 미리 예측하고 대비하는 것이 필수적입니다</w:t>
      </w:r>
      <w:r>
        <w:rPr>
          <w:rFonts w:hint="eastAsia"/>
          <w:sz w:val="24"/>
        </w:rPr>
        <w:t>(모니터링 및 경고, 인적·및 물적 수단 시행, 사람 및 재산의 대피 등).</w:t>
      </w:r>
    </w:p>
    <w:p w14:paraId="62E27DDA" w14:textId="77777777" w:rsidR="00EB70C2" w:rsidRPr="00EE6315" w:rsidRDefault="00EB70C2" w:rsidP="00EB70C2">
      <w:pPr>
        <w:pStyle w:val="ListParagraph"/>
        <w:rPr>
          <w:sz w:val="24"/>
          <w:szCs w:val="24"/>
        </w:rPr>
      </w:pPr>
    </w:p>
    <w:p w14:paraId="26030CD5" w14:textId="5961AD2E" w:rsidR="00EB70C2" w:rsidRPr="00AB3D7B" w:rsidRDefault="000A37ED" w:rsidP="00EB70C2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홍수 발생 시 복구를 가속화하기 위해서는 사전에 </w:t>
      </w:r>
      <w:r>
        <w:rPr>
          <w:rFonts w:hint="eastAsia"/>
          <w:b/>
          <w:sz w:val="24"/>
        </w:rPr>
        <w:t>업무 연속성 계획</w:t>
      </w:r>
      <w:r>
        <w:rPr>
          <w:rFonts w:hint="eastAsia"/>
          <w:sz w:val="24"/>
        </w:rPr>
        <w:t>을 예측 및 대비하고 공식화하는 것이 중요합니다. 이를 통해 홍수 진행 중 및 그 이후에 "악화 상태"에서 핵심 임무를 보장하는 방법을 알 수 있습니다.</w:t>
      </w:r>
    </w:p>
    <w:p w14:paraId="5E100BC9" w14:textId="77777777" w:rsidR="00EB70C2" w:rsidRPr="00EE6315" w:rsidRDefault="00EB70C2" w:rsidP="00EB70C2">
      <w:pPr>
        <w:pStyle w:val="ListParagraph"/>
        <w:rPr>
          <w:sz w:val="24"/>
          <w:szCs w:val="24"/>
        </w:rPr>
      </w:pPr>
    </w:p>
    <w:p w14:paraId="28A11801" w14:textId="77777777" w:rsidR="000A37ED" w:rsidRPr="007E441B" w:rsidRDefault="000A37ED" w:rsidP="00EB70C2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우리는 홍수 관련 피해 비용을 과소평가</w:t>
      </w:r>
      <w:r>
        <w:rPr>
          <w:rFonts w:hint="eastAsia"/>
          <w:sz w:val="24"/>
        </w:rPr>
        <w:t>하지만 이것은 더 심각하게 받아들이고 더 많은 매체 보도로 다루어야 할 주제로서, 그 이유는 홍수 관련 피해 비용이 현저하게 증가하고 있기 때문입니다.</w:t>
      </w:r>
    </w:p>
    <w:p w14:paraId="4722AD1D" w14:textId="77777777" w:rsidR="00EB70C2" w:rsidRPr="00AB3D7B" w:rsidRDefault="000A37ED" w:rsidP="000A37ED">
      <w:pPr>
        <w:pStyle w:val="ListParagraph"/>
        <w:numPr>
          <w:ilvl w:val="1"/>
          <w:numId w:val="7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2100년까지 유럽연합의 강 범람으로 인한 연평균 비용은 </w:t>
      </w:r>
      <w:r>
        <w:rPr>
          <w:rFonts w:hint="eastAsia"/>
          <w:b/>
          <w:sz w:val="24"/>
        </w:rPr>
        <w:t>1000억 유로로 추정되며, 프랑스</w:t>
      </w:r>
      <w:r>
        <w:rPr>
          <w:rFonts w:hint="eastAsia"/>
          <w:sz w:val="24"/>
        </w:rPr>
        <w:t xml:space="preserve"> </w:t>
      </w:r>
      <w:r>
        <w:rPr>
          <w:rFonts w:hint="eastAsia"/>
          <w:b/>
          <w:sz w:val="24"/>
        </w:rPr>
        <w:t>연평균 비용은 115억 유로</w:t>
      </w:r>
      <w:r>
        <w:rPr>
          <w:rFonts w:hint="eastAsia"/>
          <w:sz w:val="24"/>
        </w:rPr>
        <w:t>로 추정됩니다(출처: CEPRI - 유럽 홍수 위험 예방 센터)</w:t>
      </w:r>
    </w:p>
    <w:p w14:paraId="185807B5" w14:textId="77777777" w:rsidR="00EB70C2" w:rsidRPr="00EE6315" w:rsidRDefault="00EB70C2" w:rsidP="00EB70C2">
      <w:pPr>
        <w:pStyle w:val="ListParagraph"/>
        <w:ind w:left="1440"/>
        <w:jc w:val="both"/>
        <w:rPr>
          <w:sz w:val="24"/>
          <w:szCs w:val="24"/>
        </w:rPr>
      </w:pPr>
    </w:p>
    <w:p w14:paraId="042C59E3" w14:textId="2C014EAA" w:rsidR="000A37ED" w:rsidRPr="007E441B" w:rsidRDefault="000A37ED" w:rsidP="000A37ED">
      <w:pPr>
        <w:pStyle w:val="ListParagraph"/>
        <w:numPr>
          <w:ilvl w:val="1"/>
          <w:numId w:val="7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2014년 OECD 연구에 따르면 파리 광역권의 경우 1910년과 같은 규모의 센강 홍수 발생 시 이로 인한 직접 피해 비용이 300억 유로를 넘을 것으로 추정됩니다</w:t>
      </w:r>
      <w:r>
        <w:rPr>
          <w:rFonts w:hint="eastAsia"/>
          <w:sz w:val="24"/>
        </w:rPr>
        <w:t>. 더 잘 대비하는 것이 우리에게 이익입니다.</w:t>
      </w:r>
    </w:p>
    <w:p w14:paraId="3481169B" w14:textId="77777777" w:rsidR="000A37ED" w:rsidRPr="00EE6315" w:rsidRDefault="000A37ED" w:rsidP="000A37ED">
      <w:pPr>
        <w:jc w:val="both"/>
        <w:rPr>
          <w:sz w:val="24"/>
          <w:szCs w:val="24"/>
        </w:rPr>
      </w:pPr>
    </w:p>
    <w:p w14:paraId="574D1A8A" w14:textId="72A9F6BC" w:rsidR="00EB70C2" w:rsidRPr="00AB3D7B" w:rsidRDefault="000A37ED" w:rsidP="000A37ED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센강 유역에서 발생한 </w:t>
      </w:r>
      <w:r>
        <w:rPr>
          <w:rFonts w:hint="eastAsia"/>
          <w:b/>
          <w:sz w:val="24"/>
        </w:rPr>
        <w:t>지난 3차례의 대규모 홍수로 인한 보상 비용</w:t>
      </w:r>
      <w:r>
        <w:rPr>
          <w:rFonts w:hint="eastAsia"/>
          <w:sz w:val="24"/>
        </w:rPr>
        <w:t>:</w:t>
      </w:r>
    </w:p>
    <w:p w14:paraId="4EE62E77" w14:textId="77777777" w:rsidR="00EA585C" w:rsidRPr="00EA585C" w:rsidRDefault="000A37ED" w:rsidP="00EA585C">
      <w:pPr>
        <w:pStyle w:val="ListParagraph"/>
        <w:numPr>
          <w:ilvl w:val="1"/>
          <w:numId w:val="8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2013년 3천 400만 유로 </w:t>
      </w:r>
    </w:p>
    <w:p w14:paraId="6F915D0D" w14:textId="088C2C3C" w:rsidR="00EB70C2" w:rsidRPr="007E441B" w:rsidRDefault="000A37ED" w:rsidP="00EA585C">
      <w:pPr>
        <w:pStyle w:val="ListParagraph"/>
        <w:numPr>
          <w:ilvl w:val="1"/>
          <w:numId w:val="8"/>
        </w:numPr>
        <w:jc w:val="both"/>
      </w:pPr>
      <w:r>
        <w:rPr>
          <w:rFonts w:hint="eastAsia"/>
          <w:sz w:val="24"/>
        </w:rPr>
        <w:t xml:space="preserve">2016년 11억 유로(센강과 루아르강 합산): 1982년 프랑스 자연재해 보상 제도(프랑스어로 CatNat 시스템이라고 함)가 수립된 이래 가장 높은 수준의 보상. </w:t>
      </w:r>
    </w:p>
    <w:p w14:paraId="36ABA30D" w14:textId="77777777" w:rsidR="000A37ED" w:rsidRPr="00AB3D7B" w:rsidRDefault="000A37ED" w:rsidP="000A37ED">
      <w:pPr>
        <w:pStyle w:val="ListParagraph"/>
        <w:numPr>
          <w:ilvl w:val="1"/>
          <w:numId w:val="8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2018년 2억 유로. EPTB Seine Grands Lacs의 4개 저수지 덕분에 9,000만 유로의 피해를 방지했습니다. </w:t>
      </w:r>
    </w:p>
    <w:p w14:paraId="719AEFC7" w14:textId="77777777" w:rsidR="000A37ED" w:rsidRPr="00EE6315" w:rsidRDefault="000A37ED" w:rsidP="000A37ED">
      <w:pPr>
        <w:jc w:val="both"/>
        <w:rPr>
          <w:sz w:val="24"/>
          <w:szCs w:val="24"/>
        </w:rPr>
      </w:pPr>
    </w:p>
    <w:p w14:paraId="5FED9F20" w14:textId="71B6FC7D" w:rsidR="000A37ED" w:rsidRPr="00AA2310" w:rsidRDefault="000A37ED" w:rsidP="00AA2310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 xml:space="preserve">우리 문화 유산은 파괴적이고 종종 엄청난 피해를 입히는 화재뿐만 아니라 홍수 위험으로부터도 영향을 받습니다. </w:t>
      </w:r>
      <w:r>
        <w:rPr>
          <w:rFonts w:hint="eastAsia"/>
          <w:sz w:val="24"/>
        </w:rPr>
        <w:t xml:space="preserve">프랑스 남부의 홍수 및 2016년과 2018년 파리 </w:t>
      </w:r>
      <w:r>
        <w:rPr>
          <w:rFonts w:hint="eastAsia"/>
          <w:sz w:val="24"/>
        </w:rPr>
        <w:lastRenderedPageBreak/>
        <w:t xml:space="preserve">광역권의 홍수는 이 사실을 상기합니다. </w:t>
      </w:r>
      <w:r>
        <w:rPr>
          <w:rFonts w:hint="eastAsia"/>
          <w:b/>
          <w:sz w:val="24"/>
        </w:rPr>
        <w:t>2018년에 EPTB Seine Grands Lacs에서 한 절차를 시작해</w:t>
      </w:r>
      <w:r>
        <w:rPr>
          <w:rFonts w:hint="eastAsia"/>
          <w:sz w:val="24"/>
        </w:rPr>
        <w:t>, 홍수 진단을 식별 및 실시하고 직원들을 교육하여 홍수 지역(센, 마른) 내 일드프랑스 문화 유산을 보존할 수 있도록 했습니다.</w:t>
      </w:r>
    </w:p>
    <w:p w14:paraId="39FE75F4" w14:textId="77777777" w:rsidR="00C43BF2" w:rsidRPr="00EE6315" w:rsidRDefault="00C43BF2" w:rsidP="00DC2014">
      <w:pPr>
        <w:jc w:val="both"/>
        <w:rPr>
          <w:color w:val="FF523D" w:themeColor="accent3"/>
          <w:sz w:val="24"/>
          <w:szCs w:val="24"/>
        </w:rPr>
      </w:pPr>
    </w:p>
    <w:p w14:paraId="71FFD79F" w14:textId="77777777" w:rsidR="00DC2014" w:rsidRPr="00AB3D7B" w:rsidRDefault="00DC2014" w:rsidP="00DC2014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7.</w:t>
      </w:r>
      <w:r>
        <w:rPr>
          <w:rFonts w:hint="eastAsia"/>
          <w:b/>
          <w:color w:val="0FA9AE" w:themeColor="accent5"/>
          <w:sz w:val="24"/>
        </w:rPr>
        <w:tab/>
        <w:t>센강의 홍수에서 파리를 보호하기 위해 일드프랑스의 다른 지역에 물을 방류하여 타 도시와 마을이 침수되었습니다</w:t>
      </w:r>
    </w:p>
    <w:p w14:paraId="7EFFE1A0" w14:textId="77777777" w:rsidR="00DC2014" w:rsidRPr="00D56354" w:rsidRDefault="00DC2014" w:rsidP="00DC2014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397FA27F" w14:textId="76B756AF" w:rsidR="00517FFD" w:rsidRPr="00AA2310" w:rsidRDefault="00DC2014" w:rsidP="00517FF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4개의 저수지는 엄격한 수자원 규제에 따라 관리</w:t>
      </w:r>
      <w:r>
        <w:rPr>
          <w:rFonts w:hint="eastAsia"/>
          <w:sz w:val="24"/>
        </w:rPr>
        <w:t>되며 이러한 규제들은 국가 당국, EPTB Seine Grands Lacs 구성원, 수위를 복구해야 하는 다양한 운영업체(EDF, SIAAP, Eau de Paris, SEDIF 등)가 승인하여 해당 활동의 지속성을 보장합니다.</w:t>
      </w:r>
      <w:r>
        <w:rPr>
          <w:rFonts w:hint="eastAsia"/>
          <w:b/>
          <w:sz w:val="24"/>
        </w:rPr>
        <w:t xml:space="preserve"> 관리자는 어떠한 경우라 할지라도 파리를 보호하기 위해 특정 지역을 침수시키는 "물 방류"를 할 수 없습니다.</w:t>
      </w:r>
      <w:r>
        <w:rPr>
          <w:rFonts w:hint="eastAsia"/>
          <w:sz w:val="24"/>
        </w:rPr>
        <w:t xml:space="preserve"> </w:t>
      </w:r>
    </w:p>
    <w:p w14:paraId="7089C736" w14:textId="77777777" w:rsidR="00DC2014" w:rsidRPr="00AA2310" w:rsidRDefault="0003156A" w:rsidP="00517FFD">
      <w:pPr>
        <w:pStyle w:val="ListParagraph"/>
        <w:jc w:val="both"/>
        <w:rPr>
          <w:sz w:val="24"/>
          <w:szCs w:val="24"/>
        </w:rPr>
      </w:pPr>
      <w:r>
        <w:rPr>
          <w:rFonts w:hint="eastAsia"/>
          <w:sz w:val="24"/>
        </w:rPr>
        <w:t>그 이유는 홍수는 항상 강물이 넘쳐서 발생하는 것이 아니라 지하수 수위 상승으로 인해 발생하는 경우도 있기 때문이며(2001년 솜 홍수 사례), 이 경우 저수지는 홍수와 아무런 관련이 없습니다. 또한 동일한 홍수에 대해 파리 너머의 위쪽 지역과 최근교 지역의 일부가 침수되는 경우 이는 해당 지역에 제방과 홍수 방지벽이 없기 때문입니다.</w:t>
      </w:r>
    </w:p>
    <w:p w14:paraId="70AC6417" w14:textId="77777777" w:rsidR="00DC2014" w:rsidRPr="00EE6315" w:rsidRDefault="00DC2014" w:rsidP="00DC2014">
      <w:pPr>
        <w:jc w:val="both"/>
        <w:rPr>
          <w:sz w:val="24"/>
          <w:szCs w:val="24"/>
        </w:rPr>
      </w:pPr>
    </w:p>
    <w:p w14:paraId="2088C1C4" w14:textId="77777777" w:rsidR="00DC2014" w:rsidRPr="00AA2310" w:rsidRDefault="00DC2014" w:rsidP="00DC2014">
      <w:pPr>
        <w:shd w:val="clear" w:color="auto" w:fill="FFE52C" w:themeFill="accent1"/>
        <w:jc w:val="both"/>
        <w:rPr>
          <w:sz w:val="24"/>
          <w:szCs w:val="24"/>
        </w:rPr>
      </w:pPr>
      <w:r>
        <w:rPr>
          <w:rFonts w:hint="eastAsia"/>
          <w:sz w:val="24"/>
        </w:rPr>
        <w:t>홍수 발생 시 해야 할 일에 대한 오해</w:t>
      </w:r>
    </w:p>
    <w:p w14:paraId="397E35F9" w14:textId="77777777" w:rsidR="00DC2014" w:rsidRPr="00EE6315" w:rsidRDefault="00DC2014" w:rsidP="00DC2014">
      <w:pPr>
        <w:jc w:val="both"/>
        <w:rPr>
          <w:sz w:val="24"/>
          <w:szCs w:val="24"/>
        </w:rPr>
      </w:pPr>
    </w:p>
    <w:p w14:paraId="39E96D05" w14:textId="77777777" w:rsidR="00DC2014" w:rsidRPr="00AA2310" w:rsidRDefault="00DC2014" w:rsidP="00DC2014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8.</w:t>
      </w:r>
      <w:r>
        <w:rPr>
          <w:rFonts w:hint="eastAsia"/>
          <w:b/>
          <w:color w:val="0FA9AE" w:themeColor="accent5"/>
          <w:sz w:val="24"/>
        </w:rPr>
        <w:tab/>
        <w:t>직접 침수되지 않는 한 크게 걱정할 필요는 없습니다</w:t>
      </w:r>
    </w:p>
    <w:p w14:paraId="4B08314E" w14:textId="77777777" w:rsidR="00DC2014" w:rsidRPr="00D56354" w:rsidRDefault="00DC2014" w:rsidP="00DC2014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14586B09" w14:textId="4BC0E38E" w:rsidR="00DC2014" w:rsidRPr="00CB7CA5" w:rsidRDefault="00DC2014" w:rsidP="00517FFD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2층에서 살거나 일하는 경우 물에서 안전하다는 느낌이 들고, 결과적으로 홍수에서도 안전하다는 느낌이 듭니다. 그러나 어떤 층에 있든, 심지어 건물이 강에서 몇 킬로미터 떨어져 있다고 할지라도, </w:t>
      </w:r>
      <w:r>
        <w:rPr>
          <w:rFonts w:hint="eastAsia"/>
          <w:b/>
          <w:sz w:val="24"/>
        </w:rPr>
        <w:t>지하수 수위 상승 및/또는 홍수의 영향으로 인해 전기, 깨끗한 물, 난방, 가스 또는 위생 시설이 며칠 또는 몇 주 동안이나 중단되거나 차량이나 대중교통을 이용하는 데 문제가 발생할 수 있고,</w:t>
      </w:r>
      <w:r>
        <w:rPr>
          <w:rFonts w:hint="eastAsia"/>
          <w:sz w:val="24"/>
        </w:rPr>
        <w:t xml:space="preserve"> 또는 단순히 물품을 구입하는 데에도 문제가 생길 수 있습니다. 홍수 지역에 살지 않더라도 자녀의 학교나 부모님의 요양원이 영향을 받을 수 있습니다...</w:t>
      </w:r>
    </w:p>
    <w:p w14:paraId="1F0EE8C0" w14:textId="44EB4554" w:rsidR="0014088D" w:rsidRPr="00C722E4" w:rsidRDefault="0014088D" w:rsidP="00517FFD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여러분 또는 친척이 홍수 지역에 있는지 여부를 확인하려면 </w:t>
      </w:r>
      <w:r>
        <w:rPr>
          <w:rFonts w:hint="eastAsia"/>
          <w:b/>
          <w:sz w:val="24"/>
        </w:rPr>
        <w:t>Episeine.fr</w:t>
      </w:r>
      <w:r>
        <w:rPr>
          <w:rFonts w:hint="eastAsia"/>
          <w:sz w:val="24"/>
        </w:rPr>
        <w:t xml:space="preserve"> 웹사이트에서 일 년 내내 확인할 수 있습니다(이사를 가거나 부동산을 구매하려고 할 때 알아두면 좋습니다).</w:t>
      </w:r>
    </w:p>
    <w:p w14:paraId="1A03D53C" w14:textId="77777777" w:rsidR="0014088D" w:rsidRPr="00EE6315" w:rsidRDefault="0014088D" w:rsidP="0014088D">
      <w:pPr>
        <w:jc w:val="both"/>
        <w:rPr>
          <w:sz w:val="24"/>
          <w:szCs w:val="24"/>
        </w:rPr>
      </w:pPr>
    </w:p>
    <w:p w14:paraId="20181D37" w14:textId="77777777" w:rsidR="0014088D" w:rsidRPr="00CB7CA5" w:rsidRDefault="0014088D" w:rsidP="0014088D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lastRenderedPageBreak/>
        <w:t>9.</w:t>
      </w:r>
      <w:r>
        <w:rPr>
          <w:rFonts w:hint="eastAsia"/>
          <w:b/>
          <w:color w:val="0FA9AE" w:themeColor="accent5"/>
          <w:sz w:val="24"/>
        </w:rPr>
        <w:tab/>
        <w:t>당국에서 센강의 대규모 홍수를 예보하면, 가장 먼저 높은 곳으로 올라가야 합니다!</w:t>
      </w:r>
    </w:p>
    <w:p w14:paraId="58258638" w14:textId="77777777" w:rsidR="00517FFD" w:rsidRDefault="0014088D" w:rsidP="0014088D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329AF7DF" w14:textId="77777777" w:rsidR="00517FFD" w:rsidRDefault="00517FFD" w:rsidP="0014088D">
      <w:pPr>
        <w:jc w:val="both"/>
        <w:rPr>
          <w:b/>
          <w:sz w:val="24"/>
          <w:szCs w:val="24"/>
        </w:rPr>
      </w:pPr>
    </w:p>
    <w:p w14:paraId="7E240491" w14:textId="77777777" w:rsidR="0014088D" w:rsidRPr="00517FFD" w:rsidRDefault="0014088D" w:rsidP="00517FFD">
      <w:pPr>
        <w:pStyle w:val="ListParagraph"/>
        <w:numPr>
          <w:ilvl w:val="0"/>
          <w:numId w:val="12"/>
        </w:num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 xml:space="preserve">홍수가 발생하면 사람들은 종종 프랑스 남부에서 해야 할 행동과 일드프랑스에서 해야 할 일이 똑같을 것이라고 생각합니다. 그러나 이 둘은 매우 다른 상황입니다. </w:t>
      </w:r>
    </w:p>
    <w:p w14:paraId="46D037B8" w14:textId="77777777" w:rsidR="00517FFD" w:rsidRPr="00517FFD" w:rsidRDefault="00517FFD" w:rsidP="00517FFD">
      <w:pPr>
        <w:pStyle w:val="ListParagraph"/>
        <w:jc w:val="both"/>
        <w:rPr>
          <w:b/>
          <w:sz w:val="24"/>
          <w:szCs w:val="24"/>
        </w:rPr>
      </w:pPr>
    </w:p>
    <w:p w14:paraId="3CF6703A" w14:textId="29DECDB7" w:rsidR="00517FFD" w:rsidRPr="00CB7CA5" w:rsidRDefault="0014088D" w:rsidP="00517FFD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>프랑스 남부에서는 홍수가 종종 잔혹한 현상으로 여겨집니다. 수위가 매우 빠르게 상승하여 주민들이 집에서 나올 시간이 거의 없기 때문입니다. 하지만 홍수가 최고조에 도달하면 물은 순식간에 다시 줄어듭니다. 홍수와 그 여파는 당일에 동시에 발생할 수 있으므로, 신속히 대응하고 높은 곳으로 이동해 안전하게 대피하는 것이 필요합니다.</w:t>
      </w:r>
    </w:p>
    <w:p w14:paraId="553C2780" w14:textId="77777777" w:rsidR="00517FFD" w:rsidRPr="00EE6315" w:rsidRDefault="00517FFD" w:rsidP="00517FFD">
      <w:pPr>
        <w:pStyle w:val="ListParagraph"/>
        <w:rPr>
          <w:sz w:val="24"/>
          <w:szCs w:val="24"/>
        </w:rPr>
      </w:pPr>
    </w:p>
    <w:p w14:paraId="7FC44FCF" w14:textId="352B5CA2" w:rsidR="00517FFD" w:rsidRPr="00CB7CA5" w:rsidRDefault="00517FFD" w:rsidP="00517FFD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센 및 마른 지역의 홍수는 보다 점진적입니다.</w:t>
      </w:r>
      <w:r>
        <w:rPr>
          <w:rFonts w:hint="eastAsia"/>
          <w:sz w:val="24"/>
        </w:rPr>
        <w:t xml:space="preserve"> 수위는 더 느리게 상승하며 또한 매우 느리게 하락합니다. 예를 들어 1910년 홍수 때에는 홍수가 최고조에 도달하는 데 약 10일이 걸렸고, </w:t>
      </w:r>
      <w:r>
        <w:rPr>
          <w:rFonts w:hint="eastAsia"/>
          <w:b/>
          <w:sz w:val="24"/>
        </w:rPr>
        <w:t>물이 2개월간 남아 있었습니다</w:t>
      </w:r>
      <w:r>
        <w:rPr>
          <w:rFonts w:hint="eastAsia"/>
          <w:sz w:val="24"/>
        </w:rPr>
        <w:t>!</w:t>
      </w:r>
    </w:p>
    <w:p w14:paraId="2936B123" w14:textId="77777777" w:rsidR="00517FFD" w:rsidRPr="00EE6315" w:rsidRDefault="00517FFD" w:rsidP="00517FFD">
      <w:pPr>
        <w:pStyle w:val="ListParagraph"/>
        <w:rPr>
          <w:sz w:val="24"/>
          <w:szCs w:val="24"/>
        </w:rPr>
      </w:pPr>
    </w:p>
    <w:p w14:paraId="323645C9" w14:textId="77777777" w:rsidR="00517FFD" w:rsidRPr="00CB7CA5" w:rsidRDefault="00E46E6E" w:rsidP="00517FFD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>이러한</w:t>
      </w:r>
      <w:r>
        <w:rPr>
          <w:rFonts w:hint="eastAsia"/>
          <w:b/>
          <w:sz w:val="24"/>
        </w:rPr>
        <w:t xml:space="preserve"> 느린 진행 속도</w:t>
      </w:r>
      <w:r>
        <w:rPr>
          <w:rFonts w:hint="eastAsia"/>
          <w:sz w:val="24"/>
        </w:rPr>
        <w:t xml:space="preserve">로 인해 인간에 대한 직접적인 위험은 거의 없습니다(그러나 인간에 대한 간접적인 위험은 존재하며, 그 예로 찬물에 갑자기 노출될 때 급격한 체온 변화로 생기는 심장마비, 단전 후 난방할 때 발생할 수 있는 일산화탄소 중독 등이 있음). 이 경우에는 높은 곳으로 올라갈 필요가 없습니다. </w:t>
      </w:r>
      <w:r>
        <w:rPr>
          <w:rFonts w:hint="eastAsia"/>
          <w:b/>
          <w:sz w:val="24"/>
        </w:rPr>
        <w:t>수위 상승은 24~72시간 전에 안내해 드립니다</w:t>
      </w:r>
      <w:r>
        <w:rPr>
          <w:rFonts w:hint="eastAsia"/>
          <w:sz w:val="24"/>
        </w:rPr>
        <w:t xml:space="preserve">. 그러나 몇 주 또는 심지어 몇 달 동안 집을 떠나 대피할 준비를 해야 할 것입니다. </w:t>
      </w:r>
    </w:p>
    <w:p w14:paraId="67200117" w14:textId="77777777" w:rsidR="00517FFD" w:rsidRPr="00EE6315" w:rsidRDefault="00517FFD" w:rsidP="00517FFD">
      <w:pPr>
        <w:pStyle w:val="ListParagraph"/>
        <w:rPr>
          <w:sz w:val="24"/>
          <w:szCs w:val="24"/>
        </w:rPr>
      </w:pPr>
    </w:p>
    <w:p w14:paraId="51D6BDB9" w14:textId="30BE44C2" w:rsidR="00E46E6E" w:rsidRPr="00CB7CA5" w:rsidRDefault="00E46E6E" w:rsidP="00517FFD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>그랑모랭, 예르, 오르주, 알몽 등 일드프랑스에 있는 일부 하천의 경우 지질학적 특징, 강의 경사도, 불투수층 등으로 인해 수위가 훨씬 더 빨리 상승할 수 있다는 점을 알아두는 것이 중요합니다.</w:t>
      </w:r>
    </w:p>
    <w:p w14:paraId="36395167" w14:textId="77777777" w:rsidR="00E46E6E" w:rsidRPr="00EE6315" w:rsidRDefault="00E46E6E" w:rsidP="00E46E6E">
      <w:pPr>
        <w:jc w:val="both"/>
        <w:rPr>
          <w:sz w:val="24"/>
          <w:szCs w:val="24"/>
        </w:rPr>
      </w:pPr>
    </w:p>
    <w:p w14:paraId="4FF4A52C" w14:textId="77777777" w:rsidR="00E46E6E" w:rsidRPr="00CB7CA5" w:rsidRDefault="00E46E6E" w:rsidP="00E46E6E">
      <w:pPr>
        <w:jc w:val="both"/>
        <w:rPr>
          <w:b/>
          <w:color w:val="0FA9AE" w:themeColor="accent5"/>
          <w:sz w:val="24"/>
          <w:szCs w:val="24"/>
        </w:rPr>
      </w:pPr>
      <w:r>
        <w:rPr>
          <w:rFonts w:hint="eastAsia"/>
          <w:b/>
          <w:color w:val="0FA9AE" w:themeColor="accent5"/>
          <w:sz w:val="24"/>
        </w:rPr>
        <w:t>10.</w:t>
      </w:r>
      <w:r>
        <w:rPr>
          <w:rFonts w:hint="eastAsia"/>
          <w:b/>
          <w:color w:val="0FA9AE" w:themeColor="accent5"/>
          <w:sz w:val="24"/>
        </w:rPr>
        <w:tab/>
        <w:t>홍수가 발생할 경우 손실은 주택 또는 사업장 보험으로 전액 보장됩니다</w:t>
      </w:r>
    </w:p>
    <w:p w14:paraId="77717122" w14:textId="77777777" w:rsidR="00E46E6E" w:rsidRPr="00CC68F5" w:rsidRDefault="00E46E6E" w:rsidP="00E46E6E">
      <w:p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틀렸습니다</w:t>
      </w:r>
    </w:p>
    <w:p w14:paraId="560E119F" w14:textId="58D9713E" w:rsidR="00CC68F5" w:rsidRPr="00CB7CA5" w:rsidRDefault="00824822" w:rsidP="00CC68F5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안타깝지만 항상 그런 것은 아닙니다</w:t>
      </w:r>
      <w:r>
        <w:rPr>
          <w:rFonts w:hint="eastAsia"/>
          <w:sz w:val="24"/>
        </w:rPr>
        <w:t xml:space="preserve">. 보험으로 보장을 받으려면 재산(주택, 사무실, 자동차 등)에 대한 피해를 보상하는 보험 계약에 가입하고, 해당 재산에 맞는 보험금액을 신고해야 합니다. </w:t>
      </w:r>
    </w:p>
    <w:p w14:paraId="74C6ECBB" w14:textId="77777777" w:rsidR="00CC68F5" w:rsidRPr="00EE6315" w:rsidRDefault="00CC68F5" w:rsidP="00CC68F5">
      <w:pPr>
        <w:pStyle w:val="ListParagraph"/>
        <w:jc w:val="both"/>
        <w:rPr>
          <w:sz w:val="24"/>
          <w:szCs w:val="24"/>
        </w:rPr>
      </w:pPr>
    </w:p>
    <w:p w14:paraId="0E74B853" w14:textId="77777777" w:rsidR="00CC68F5" w:rsidRPr="00CB7CA5" w:rsidRDefault="00E46E6E" w:rsidP="00CC68F5">
      <w:pPr>
        <w:pStyle w:val="ListParagraph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rFonts w:hint="eastAsia"/>
          <w:b/>
          <w:sz w:val="24"/>
        </w:rPr>
        <w:t>홍수로 인해 직접적으로 손상되지 않은 모든 것이 자동으로 보장되지는 않습니다.</w:t>
      </w:r>
    </w:p>
    <w:p w14:paraId="2ECFFB54" w14:textId="77777777" w:rsidR="00CC68F5" w:rsidRPr="00EE6315" w:rsidRDefault="00CC68F5" w:rsidP="00CC68F5">
      <w:pPr>
        <w:pStyle w:val="ListParagraph"/>
        <w:rPr>
          <w:sz w:val="24"/>
          <w:szCs w:val="24"/>
        </w:rPr>
      </w:pPr>
    </w:p>
    <w:p w14:paraId="5298A8C8" w14:textId="4A653A89" w:rsidR="00824822" w:rsidRDefault="00E46E6E" w:rsidP="00824822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해당 도시는 자연재해로 인해 피해를 입은 것으로 선언되어야 하며</w:t>
      </w:r>
      <w:r>
        <w:rPr>
          <w:rFonts w:hint="eastAsia"/>
          <w:sz w:val="24"/>
        </w:rPr>
        <w:t>, Journal Officiel에 게재되어야 합니다.</w:t>
      </w:r>
    </w:p>
    <w:p w14:paraId="28837C9A" w14:textId="77777777" w:rsidR="00824822" w:rsidRPr="00EE6315" w:rsidRDefault="00824822" w:rsidP="00824822">
      <w:pPr>
        <w:pStyle w:val="ListParagraph"/>
        <w:jc w:val="both"/>
        <w:rPr>
          <w:sz w:val="24"/>
          <w:szCs w:val="24"/>
        </w:rPr>
      </w:pPr>
    </w:p>
    <w:p w14:paraId="4CEC53B9" w14:textId="77777777" w:rsidR="00E46E6E" w:rsidRPr="00CB7CA5" w:rsidRDefault="00E46E6E" w:rsidP="00BC4EE3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해당 선포 게재일 후 10일 이내에 손해를 신고하고 손해에 대한 모든 증거를 제출해야 합니다</w:t>
      </w:r>
      <w:r>
        <w:rPr>
          <w:rFonts w:hint="eastAsia"/>
          <w:sz w:val="24"/>
        </w:rPr>
        <w:t xml:space="preserve">(사진, 재산에 대한 송장...). </w:t>
      </w:r>
    </w:p>
    <w:p w14:paraId="2154AD03" w14:textId="77777777" w:rsidR="00CC68F5" w:rsidRPr="00EE6315" w:rsidRDefault="00CC68F5" w:rsidP="00CC68F5">
      <w:pPr>
        <w:pStyle w:val="ListParagraph"/>
        <w:jc w:val="both"/>
        <w:rPr>
          <w:sz w:val="24"/>
          <w:szCs w:val="24"/>
        </w:rPr>
      </w:pPr>
    </w:p>
    <w:p w14:paraId="487E0689" w14:textId="4FBBCB01" w:rsidR="00B0265F" w:rsidRPr="00CB7CA5" w:rsidRDefault="00E46E6E" w:rsidP="00B0265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sz w:val="24"/>
        </w:rPr>
        <w:t xml:space="preserve">증거를 신고한 시점부터 보험사는 </w:t>
      </w:r>
      <w:r>
        <w:rPr>
          <w:rFonts w:hint="eastAsia"/>
          <w:b/>
          <w:sz w:val="24"/>
        </w:rPr>
        <w:t>3개월 내에 보상금을 지급</w:t>
      </w:r>
      <w:r>
        <w:rPr>
          <w:rFonts w:hint="eastAsia"/>
          <w:sz w:val="24"/>
        </w:rPr>
        <w:t xml:space="preserve">해야 하나, 2개월 이내에 선지급이 지불되어야 합니다. </w:t>
      </w:r>
    </w:p>
    <w:p w14:paraId="25CD8352" w14:textId="77777777" w:rsidR="00B0265F" w:rsidRPr="00EE6315" w:rsidRDefault="00B0265F" w:rsidP="00B0265F">
      <w:pPr>
        <w:pStyle w:val="ListParagraph"/>
        <w:rPr>
          <w:sz w:val="24"/>
          <w:szCs w:val="24"/>
        </w:rPr>
      </w:pPr>
    </w:p>
    <w:p w14:paraId="5833BA8D" w14:textId="728499C4" w:rsidR="00B0265F" w:rsidRPr="00CB7CA5" w:rsidRDefault="00BF3199" w:rsidP="00BF319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보험 가입자는 항상 본인 부담금이 있음</w:t>
      </w:r>
      <w:r>
        <w:rPr>
          <w:rFonts w:hint="eastAsia"/>
          <w:sz w:val="24"/>
        </w:rPr>
        <w:t xml:space="preserve">을 유의하세요. </w:t>
      </w:r>
      <w:r>
        <w:rPr>
          <w:rFonts w:hint="eastAsia"/>
          <w:b/>
          <w:sz w:val="24"/>
        </w:rPr>
        <w:t>가구, 자동차 또는 기타 개인용 물품에는 380유로가 적용됩니다</w:t>
      </w:r>
      <w:r>
        <w:rPr>
          <w:rFonts w:hint="eastAsia"/>
          <w:sz w:val="24"/>
        </w:rPr>
        <w:t>.</w:t>
      </w:r>
    </w:p>
    <w:p w14:paraId="5388A44A" w14:textId="77777777" w:rsidR="00B0265F" w:rsidRPr="00EE6315" w:rsidRDefault="00B0265F" w:rsidP="00B0265F">
      <w:pPr>
        <w:pStyle w:val="ListParagraph"/>
        <w:rPr>
          <w:sz w:val="24"/>
          <w:szCs w:val="24"/>
        </w:rPr>
      </w:pPr>
    </w:p>
    <w:p w14:paraId="7A250EDA" w14:textId="570B385E" w:rsidR="00F670BC" w:rsidRDefault="00E46E6E" w:rsidP="00F670BC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hint="eastAsia"/>
          <w:b/>
          <w:sz w:val="24"/>
        </w:rPr>
        <w:t>일부 사항은 보험으로 보장되지 않습니다.</w:t>
      </w:r>
      <w:r>
        <w:rPr>
          <w:rFonts w:hint="eastAsia"/>
          <w:sz w:val="24"/>
        </w:rPr>
        <w:t xml:space="preserve"> 이동 및 재정착 비용, 임차 비용 손실, 정전 후 냉장고에 보관된 물품 등은 보험으로 보장되지 않습니다. 보험 계약에 대한 자세한 내용은 보험사에 문의하세요. 너무 늦지 않도록 보험 계약을 자주 갱신하세요!</w:t>
      </w:r>
    </w:p>
    <w:p w14:paraId="6920E569" w14:textId="77777777" w:rsidR="00F670BC" w:rsidRPr="00EE6315" w:rsidRDefault="00F670BC" w:rsidP="00F670BC">
      <w:pPr>
        <w:pStyle w:val="ListParagraph"/>
        <w:rPr>
          <w:sz w:val="24"/>
          <w:szCs w:val="24"/>
        </w:rPr>
      </w:pPr>
    </w:p>
    <w:p w14:paraId="647E5F10" w14:textId="636A55F7" w:rsidR="00F670BC" w:rsidRPr="00EE6315" w:rsidRDefault="00F670BC" w:rsidP="00F670BC">
      <w:pPr>
        <w:jc w:val="both"/>
        <w:rPr>
          <w:sz w:val="24"/>
          <w:szCs w:val="24"/>
        </w:rPr>
      </w:pPr>
    </w:p>
    <w:p w14:paraId="0170C11F" w14:textId="1D95C643" w:rsidR="00F670BC" w:rsidRPr="00EE6315" w:rsidRDefault="00F670BC" w:rsidP="00F670BC">
      <w:pPr>
        <w:jc w:val="both"/>
        <w:rPr>
          <w:sz w:val="24"/>
          <w:szCs w:val="24"/>
        </w:rPr>
      </w:pPr>
    </w:p>
    <w:p w14:paraId="15E3B8C8" w14:textId="7BD32B0D" w:rsidR="00F670BC" w:rsidRPr="00F670BC" w:rsidRDefault="00EE6315" w:rsidP="00F670BC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F2782C9" wp14:editId="2021AADF">
            <wp:simplePos x="0" y="0"/>
            <wp:positionH relativeFrom="column">
              <wp:posOffset>-42545</wp:posOffset>
            </wp:positionH>
            <wp:positionV relativeFrom="paragraph">
              <wp:posOffset>2937510</wp:posOffset>
            </wp:positionV>
            <wp:extent cx="5760720" cy="1466215"/>
            <wp:effectExtent l="0" t="0" r="0" b="635"/>
            <wp:wrapNone/>
            <wp:docPr id="180543317" name="Picture 1" descr="A group of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43317" name="Picture 1" descr="A group of black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670BC" w:rsidRPr="00F670BC" w:rsidSect="00F010A6">
      <w:footerReference w:type="defaul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9BD47" w14:textId="77777777" w:rsidR="00B775DF" w:rsidRDefault="00B775DF" w:rsidP="00B775DF">
      <w:pPr>
        <w:spacing w:after="0" w:line="240" w:lineRule="auto"/>
      </w:pPr>
      <w:r>
        <w:separator/>
      </w:r>
    </w:p>
  </w:endnote>
  <w:endnote w:type="continuationSeparator" w:id="0">
    <w:p w14:paraId="2E378D70" w14:textId="77777777" w:rsidR="00B775DF" w:rsidRDefault="00B775DF" w:rsidP="00B77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541A" w14:textId="4D02E28F" w:rsidR="00E46E6E" w:rsidRDefault="00E46E6E" w:rsidP="00F010A6">
    <w:pPr>
      <w:tabs>
        <w:tab w:val="left" w:pos="3432"/>
      </w:tabs>
    </w:pPr>
    <w:r>
      <w:rPr>
        <w:rFonts w:hint="eastAsia"/>
        <w:noProof/>
      </w:rPr>
      <w:drawing>
        <wp:anchor distT="0" distB="0" distL="114300" distR="114300" simplePos="0" relativeHeight="251659264" behindDoc="0" locked="1" layoutInCell="1" allowOverlap="1" wp14:anchorId="345F5C79" wp14:editId="496B6E51">
          <wp:simplePos x="0" y="0"/>
          <wp:positionH relativeFrom="column">
            <wp:posOffset>5577840</wp:posOffset>
          </wp:positionH>
          <wp:positionV relativeFrom="page">
            <wp:posOffset>9930130</wp:posOffset>
          </wp:positionV>
          <wp:extent cx="374015" cy="575945"/>
          <wp:effectExtent l="0" t="0" r="6985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piseine_Logo_RV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435" t="18843" r="24206" b="19280"/>
                  <a:stretch/>
                </pic:blipFill>
                <pic:spPr bwMode="auto">
                  <a:xfrm>
                    <a:off x="0" y="0"/>
                    <a:ext cx="37401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</w:rPr>
      <w:tab/>
    </w:r>
  </w:p>
  <w:p w14:paraId="1B213C8B" w14:textId="77777777" w:rsidR="00E46E6E" w:rsidRDefault="00E46E6E" w:rsidP="00E46E6E">
    <w:r>
      <w:rPr>
        <w:rFonts w:ascii="Calibri" w:hAnsi="Calibri" w:hint="eastAsia"/>
        <w:b/>
        <w:noProof/>
        <w:color w:val="FFFFFF" w:themeColor="background1"/>
        <w:sz w:val="20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73E388" wp14:editId="2DECA489">
              <wp:simplePos x="0" y="0"/>
              <wp:positionH relativeFrom="page">
                <wp:posOffset>0</wp:posOffset>
              </wp:positionH>
              <wp:positionV relativeFrom="page">
                <wp:posOffset>10241280</wp:posOffset>
              </wp:positionV>
              <wp:extent cx="7559675" cy="467995"/>
              <wp:effectExtent l="0" t="0" r="3175" b="825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467995"/>
                      </a:xfrm>
                      <a:prstGeom prst="rect">
                        <a:avLst/>
                      </a:prstGeom>
                      <a:solidFill>
                        <a:srgbClr val="0FA9AE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B99F6" id="Rectangle 1" o:spid="_x0000_s1026" style="position:absolute;margin-left:0;margin-top:806.4pt;width:595.25pt;height:3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" fillcolor="#0fa9ae" stroked="f" strokeweight="2pt">
              <w10:wrap anchorx="page" anchory="page"/>
              <w10:anchorlock/>
            </v:rect>
          </w:pict>
        </mc:Fallback>
      </mc:AlternateContent>
    </w:r>
  </w:p>
  <w:p w14:paraId="651C64D4" w14:textId="77777777" w:rsidR="00E46E6E" w:rsidRDefault="00E46E6E" w:rsidP="00E46E6E">
    <w:r>
      <w:rPr>
        <w:rFonts w:ascii="Calibri" w:hAnsi="Calibri" w:hint="eastAsia"/>
        <w:b/>
        <w:color w:val="FFFFFF" w:themeColor="background1"/>
        <w:sz w:val="20"/>
      </w:rPr>
      <w:t xml:space="preserve">페이지 </w:t>
    </w:r>
  </w:p>
  <w:p w14:paraId="0D550C09" w14:textId="2B68A95C" w:rsidR="00E46E6E" w:rsidRDefault="00E46E6E" w:rsidP="00E46E6E">
    <w:r w:rsidRPr="00A10D94">
      <w:rPr>
        <w:rFonts w:ascii="Calibri" w:eastAsia="Calibri" w:hAnsi="Calibri" w:cs="Times New Roman" w:hint="eastAsia"/>
        <w:b/>
        <w:color w:val="FFFFFF" w:themeColor="background1"/>
        <w:sz w:val="20"/>
      </w:rPr>
      <w:fldChar w:fldCharType="begin"/>
    </w:r>
    <w:r w:rsidRPr="00A10D94">
      <w:rPr>
        <w:rFonts w:ascii="Calibri" w:eastAsia="Calibri" w:hAnsi="Calibri" w:cs="Times New Roman" w:hint="eastAsia"/>
        <w:b/>
        <w:color w:val="FFFFFF" w:themeColor="background1"/>
        <w:sz w:val="20"/>
      </w:rPr>
      <w:instrText xml:space="preserve"> PAGE </w:instrText>
    </w:r>
    <w:r w:rsidRPr="00A10D94">
      <w:rPr>
        <w:rFonts w:ascii="Calibri" w:eastAsia="Calibri" w:hAnsi="Calibri" w:cs="Times New Roman" w:hint="eastAsia"/>
        <w:b/>
        <w:color w:val="FFFFFF" w:themeColor="background1"/>
        <w:sz w:val="20"/>
      </w:rPr>
      <w:fldChar w:fldCharType="separate"/>
    </w:r>
    <w:r w:rsidR="00106648">
      <w:rPr>
        <w:rFonts w:ascii="Calibri" w:eastAsia="Calibri" w:hAnsi="Calibri" w:cs="Times New Roman" w:hint="eastAsia"/>
        <w:b/>
        <w:color w:val="FFFFFF" w:themeColor="background1"/>
        <w:sz w:val="20"/>
      </w:rPr>
      <w:t>8</w:t>
    </w:r>
    <w:r w:rsidRPr="00A10D94">
      <w:rPr>
        <w:rFonts w:ascii="Calibri" w:eastAsia="Calibri" w:hAnsi="Calibri" w:cs="Times New Roman" w:hint="eastAsia"/>
        <w:b/>
        <w:color w:val="FFFFFF" w:themeColor="background1"/>
        <w:sz w:val="20"/>
      </w:rPr>
      <w:fldChar w:fldCharType="end"/>
    </w:r>
  </w:p>
  <w:p w14:paraId="12BB61C8" w14:textId="77777777" w:rsidR="00E46E6E" w:rsidRDefault="00E46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88055" w14:textId="77777777" w:rsidR="00B775DF" w:rsidRDefault="00B775DF" w:rsidP="00B775DF">
      <w:pPr>
        <w:spacing w:after="0" w:line="240" w:lineRule="auto"/>
      </w:pPr>
      <w:r>
        <w:separator/>
      </w:r>
    </w:p>
  </w:footnote>
  <w:footnote w:type="continuationSeparator" w:id="0">
    <w:p w14:paraId="0E2D216A" w14:textId="77777777" w:rsidR="00B775DF" w:rsidRDefault="00B775DF" w:rsidP="00B77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A63F7"/>
    <w:multiLevelType w:val="hybridMultilevel"/>
    <w:tmpl w:val="C1E283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9673A"/>
    <w:multiLevelType w:val="hybridMultilevel"/>
    <w:tmpl w:val="B07C2DE8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E2E55"/>
    <w:multiLevelType w:val="hybridMultilevel"/>
    <w:tmpl w:val="7688AE40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A7699"/>
    <w:multiLevelType w:val="hybridMultilevel"/>
    <w:tmpl w:val="5072BE16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0510"/>
    <w:multiLevelType w:val="hybridMultilevel"/>
    <w:tmpl w:val="A954B068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367D"/>
    <w:multiLevelType w:val="hybridMultilevel"/>
    <w:tmpl w:val="2056DB46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F4111"/>
    <w:multiLevelType w:val="hybridMultilevel"/>
    <w:tmpl w:val="5B740926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079B9"/>
    <w:multiLevelType w:val="hybridMultilevel"/>
    <w:tmpl w:val="5EF40CFE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1800"/>
    <w:multiLevelType w:val="hybridMultilevel"/>
    <w:tmpl w:val="DFF2E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676EA"/>
    <w:multiLevelType w:val="hybridMultilevel"/>
    <w:tmpl w:val="6652D508"/>
    <w:lvl w:ilvl="0" w:tplc="10AA8D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CA7A31"/>
    <w:multiLevelType w:val="hybridMultilevel"/>
    <w:tmpl w:val="E160D1EC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200FD"/>
    <w:multiLevelType w:val="hybridMultilevel"/>
    <w:tmpl w:val="2C726CD4"/>
    <w:lvl w:ilvl="0" w:tplc="9F4492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48714">
    <w:abstractNumId w:val="0"/>
  </w:num>
  <w:num w:numId="2" w16cid:durableId="774861784">
    <w:abstractNumId w:val="9"/>
  </w:num>
  <w:num w:numId="3" w16cid:durableId="1211309663">
    <w:abstractNumId w:val="3"/>
  </w:num>
  <w:num w:numId="4" w16cid:durableId="800265653">
    <w:abstractNumId w:val="6"/>
  </w:num>
  <w:num w:numId="5" w16cid:durableId="347408954">
    <w:abstractNumId w:val="4"/>
  </w:num>
  <w:num w:numId="6" w16cid:durableId="1518694785">
    <w:abstractNumId w:val="2"/>
  </w:num>
  <w:num w:numId="7" w16cid:durableId="2143383350">
    <w:abstractNumId w:val="10"/>
  </w:num>
  <w:num w:numId="8" w16cid:durableId="1409376343">
    <w:abstractNumId w:val="7"/>
  </w:num>
  <w:num w:numId="9" w16cid:durableId="1585993077">
    <w:abstractNumId w:val="8"/>
  </w:num>
  <w:num w:numId="10" w16cid:durableId="1022168554">
    <w:abstractNumId w:val="11"/>
  </w:num>
  <w:num w:numId="11" w16cid:durableId="689840843">
    <w:abstractNumId w:val="5"/>
  </w:num>
  <w:num w:numId="12" w16cid:durableId="1301836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F88"/>
    <w:rsid w:val="0003156A"/>
    <w:rsid w:val="00057C4F"/>
    <w:rsid w:val="00090B90"/>
    <w:rsid w:val="000A37ED"/>
    <w:rsid w:val="00106648"/>
    <w:rsid w:val="0014088D"/>
    <w:rsid w:val="00163DAA"/>
    <w:rsid w:val="00283DC9"/>
    <w:rsid w:val="0032428E"/>
    <w:rsid w:val="003777C4"/>
    <w:rsid w:val="003C3DAD"/>
    <w:rsid w:val="0043219E"/>
    <w:rsid w:val="004917BD"/>
    <w:rsid w:val="004E2265"/>
    <w:rsid w:val="00507802"/>
    <w:rsid w:val="00517FFD"/>
    <w:rsid w:val="0055550A"/>
    <w:rsid w:val="00610296"/>
    <w:rsid w:val="00630E77"/>
    <w:rsid w:val="006C19F1"/>
    <w:rsid w:val="006C21EF"/>
    <w:rsid w:val="006C6897"/>
    <w:rsid w:val="006D11EF"/>
    <w:rsid w:val="007631AF"/>
    <w:rsid w:val="00784384"/>
    <w:rsid w:val="007E441B"/>
    <w:rsid w:val="00812E77"/>
    <w:rsid w:val="00824822"/>
    <w:rsid w:val="0085273D"/>
    <w:rsid w:val="00857B56"/>
    <w:rsid w:val="008751FE"/>
    <w:rsid w:val="008D6F88"/>
    <w:rsid w:val="009A09EC"/>
    <w:rsid w:val="009A41A1"/>
    <w:rsid w:val="009C72DB"/>
    <w:rsid w:val="00A42C6B"/>
    <w:rsid w:val="00AA2310"/>
    <w:rsid w:val="00AB3D7B"/>
    <w:rsid w:val="00B0265F"/>
    <w:rsid w:val="00B775DF"/>
    <w:rsid w:val="00BC4EE3"/>
    <w:rsid w:val="00BF3199"/>
    <w:rsid w:val="00C16E94"/>
    <w:rsid w:val="00C43BF2"/>
    <w:rsid w:val="00C722E4"/>
    <w:rsid w:val="00CB7CA5"/>
    <w:rsid w:val="00CC68F5"/>
    <w:rsid w:val="00D26BAB"/>
    <w:rsid w:val="00D56354"/>
    <w:rsid w:val="00D679FE"/>
    <w:rsid w:val="00D955D2"/>
    <w:rsid w:val="00DC2014"/>
    <w:rsid w:val="00DD3441"/>
    <w:rsid w:val="00E16513"/>
    <w:rsid w:val="00E46E6E"/>
    <w:rsid w:val="00EA585C"/>
    <w:rsid w:val="00EA6F9B"/>
    <w:rsid w:val="00EB70C2"/>
    <w:rsid w:val="00EE6315"/>
    <w:rsid w:val="00F010A6"/>
    <w:rsid w:val="00F16A85"/>
    <w:rsid w:val="00F20AB1"/>
    <w:rsid w:val="00F670BC"/>
    <w:rsid w:val="00F8604F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CAF389A"/>
  <w15:chartTrackingRefBased/>
  <w15:docId w15:val="{9A7D037D-45AF-428D-8CD2-E5DAF515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5DF"/>
  </w:style>
  <w:style w:type="paragraph" w:styleId="Footer">
    <w:name w:val="footer"/>
    <w:basedOn w:val="Normal"/>
    <w:link w:val="FooterChar"/>
    <w:uiPriority w:val="99"/>
    <w:unhideWhenUsed/>
    <w:rsid w:val="00B77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5DF"/>
  </w:style>
  <w:style w:type="paragraph" w:styleId="ListParagraph">
    <w:name w:val="List Paragraph"/>
    <w:basedOn w:val="Normal"/>
    <w:uiPriority w:val="34"/>
    <w:qFormat/>
    <w:rsid w:val="005555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6F9B"/>
    <w:rPr>
      <w:color w:val="46B2B5" w:themeColor="hyperlink"/>
      <w:u w:val="single"/>
    </w:rPr>
  </w:style>
  <w:style w:type="character" w:styleId="Strong">
    <w:name w:val="Strong"/>
    <w:basedOn w:val="DefaultParagraphFont"/>
    <w:qFormat/>
    <w:rsid w:val="00057C4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2E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8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0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piseine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FE52C"/>
      </a:accent1>
      <a:accent2>
        <a:srgbClr val="FFA552"/>
      </a:accent2>
      <a:accent3>
        <a:srgbClr val="FF523D"/>
      </a:accent3>
      <a:accent4>
        <a:srgbClr val="84C88B"/>
      </a:accent4>
      <a:accent5>
        <a:srgbClr val="0FA9AE"/>
      </a:accent5>
      <a:accent6>
        <a:srgbClr val="DFBB94"/>
      </a:accent6>
      <a:hlink>
        <a:srgbClr val="46B2B5"/>
      </a:hlink>
      <a:folHlink>
        <a:srgbClr val="A4669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77AE-2C35-42FB-A603-20CBE141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Lyna</dc:creator>
  <cp:keywords/>
  <dc:description/>
  <cp:lastModifiedBy>CUSIN, Blanche</cp:lastModifiedBy>
  <cp:revision>12</cp:revision>
  <dcterms:created xsi:type="dcterms:W3CDTF">2022-05-30T13:24:00Z</dcterms:created>
  <dcterms:modified xsi:type="dcterms:W3CDTF">2024-09-12T11:04:00Z</dcterms:modified>
</cp:coreProperties>
</file>